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9C" w:rsidRDefault="0044399C" w:rsidP="002D3B26">
      <w:pPr>
        <w:pStyle w:val="NoSpacing"/>
      </w:pPr>
    </w:p>
    <w:p w:rsidR="002D3B26" w:rsidRDefault="002D3B26" w:rsidP="002D3B26">
      <w:pPr>
        <w:pStyle w:val="NoSpacing"/>
      </w:pPr>
    </w:p>
    <w:p w:rsidR="002D3B26" w:rsidRDefault="002D3B26" w:rsidP="002D3B26">
      <w:pPr>
        <w:pStyle w:val="NoSpacing"/>
      </w:pPr>
    </w:p>
    <w:p w:rsidR="002D3B26" w:rsidRDefault="002D3B26" w:rsidP="002D3B26">
      <w:pPr>
        <w:pStyle w:val="NoSpacing"/>
      </w:pPr>
    </w:p>
    <w:p w:rsidR="002D3B26" w:rsidRPr="002D3B26" w:rsidRDefault="002D3B26" w:rsidP="002D3B26">
      <w:pPr>
        <w:pStyle w:val="NoSpacing"/>
        <w:jc w:val="center"/>
        <w:rPr>
          <w:b/>
          <w:sz w:val="24"/>
        </w:rPr>
      </w:pPr>
      <w:r w:rsidRPr="002D3B26">
        <w:rPr>
          <w:b/>
          <w:sz w:val="24"/>
        </w:rPr>
        <w:t>CONDOVER PARISH NEIGHBOURHOOD PLAN</w:t>
      </w:r>
    </w:p>
    <w:p w:rsidR="002D3B26" w:rsidRPr="002D3B26" w:rsidRDefault="002D3B26" w:rsidP="002D3B26">
      <w:pPr>
        <w:pStyle w:val="NoSpacing"/>
        <w:jc w:val="center"/>
        <w:rPr>
          <w:b/>
          <w:sz w:val="24"/>
        </w:rPr>
      </w:pPr>
      <w:r w:rsidRPr="002D3B26">
        <w:rPr>
          <w:b/>
          <w:sz w:val="24"/>
        </w:rPr>
        <w:t>STEERING GROUP MEETING</w:t>
      </w:r>
    </w:p>
    <w:p w:rsidR="002D3B26" w:rsidRPr="002D3B26" w:rsidRDefault="002D3B26" w:rsidP="002D3B26">
      <w:pPr>
        <w:pStyle w:val="NoSpacing"/>
        <w:jc w:val="center"/>
        <w:rPr>
          <w:b/>
          <w:sz w:val="24"/>
        </w:rPr>
      </w:pPr>
    </w:p>
    <w:p w:rsidR="002D3B26" w:rsidRDefault="002D3B26" w:rsidP="002D3B26">
      <w:pPr>
        <w:pStyle w:val="NoSpacing"/>
        <w:jc w:val="center"/>
        <w:rPr>
          <w:b/>
          <w:sz w:val="24"/>
        </w:rPr>
      </w:pPr>
      <w:r w:rsidRPr="002D3B26">
        <w:rPr>
          <w:b/>
          <w:sz w:val="24"/>
        </w:rPr>
        <w:t>17</w:t>
      </w:r>
      <w:r w:rsidRPr="002D3B26">
        <w:rPr>
          <w:b/>
          <w:sz w:val="24"/>
          <w:vertAlign w:val="superscript"/>
        </w:rPr>
        <w:t>TH</w:t>
      </w:r>
      <w:r w:rsidRPr="002D3B26">
        <w:rPr>
          <w:b/>
          <w:sz w:val="24"/>
        </w:rPr>
        <w:t xml:space="preserve"> JULY </w:t>
      </w:r>
      <w:proofErr w:type="gramStart"/>
      <w:r w:rsidRPr="002D3B26">
        <w:rPr>
          <w:b/>
          <w:sz w:val="24"/>
        </w:rPr>
        <w:t>2019 :</w:t>
      </w:r>
      <w:proofErr w:type="gramEnd"/>
      <w:r w:rsidRPr="002D3B26">
        <w:rPr>
          <w:b/>
          <w:sz w:val="24"/>
        </w:rPr>
        <w:t xml:space="preserve"> 7.30PM AT CONDOVER VILLAGE HALL</w:t>
      </w:r>
    </w:p>
    <w:p w:rsidR="002D3B26" w:rsidRDefault="002D3B26" w:rsidP="002D3B26">
      <w:pPr>
        <w:pStyle w:val="NoSpacing"/>
        <w:jc w:val="center"/>
        <w:rPr>
          <w:b/>
          <w:sz w:val="24"/>
        </w:rPr>
      </w:pPr>
    </w:p>
    <w:p w:rsidR="002D3B26" w:rsidRDefault="002D3B26" w:rsidP="002D3B26">
      <w:pPr>
        <w:pStyle w:val="NoSpacing"/>
        <w:jc w:val="center"/>
        <w:rPr>
          <w:b/>
          <w:sz w:val="24"/>
        </w:rPr>
      </w:pPr>
      <w:r>
        <w:rPr>
          <w:b/>
          <w:sz w:val="24"/>
        </w:rPr>
        <w:t>Consideration of potential housing development sites in Dorrington</w:t>
      </w:r>
    </w:p>
    <w:p w:rsidR="002D3B26" w:rsidRDefault="002D3B26" w:rsidP="002D3B26">
      <w:pPr>
        <w:pStyle w:val="NoSpacing"/>
        <w:jc w:val="center"/>
        <w:rPr>
          <w:b/>
          <w:sz w:val="24"/>
        </w:rPr>
      </w:pPr>
    </w:p>
    <w:p w:rsidR="002D3B26" w:rsidRDefault="002D3B26" w:rsidP="002D3B26">
      <w:pPr>
        <w:pStyle w:val="NoSpacing"/>
        <w:jc w:val="center"/>
        <w:rPr>
          <w:b/>
          <w:sz w:val="24"/>
        </w:rPr>
      </w:pPr>
      <w:r>
        <w:rPr>
          <w:b/>
          <w:sz w:val="24"/>
        </w:rPr>
        <w:t>Notes for discussion</w:t>
      </w:r>
    </w:p>
    <w:p w:rsidR="002D3B26" w:rsidRDefault="002D3B26" w:rsidP="002D3B26">
      <w:pPr>
        <w:pStyle w:val="NoSpacing"/>
        <w:jc w:val="center"/>
        <w:rPr>
          <w:b/>
          <w:sz w:val="24"/>
        </w:rPr>
      </w:pPr>
    </w:p>
    <w:p w:rsidR="002D3B26" w:rsidRDefault="002D3B26" w:rsidP="002D3B26">
      <w:pPr>
        <w:pStyle w:val="NoSpacing"/>
        <w:rPr>
          <w:b/>
          <w:sz w:val="24"/>
        </w:rPr>
      </w:pPr>
    </w:p>
    <w:p w:rsidR="002D3B26" w:rsidRDefault="002D3B26" w:rsidP="002D3B26">
      <w:pPr>
        <w:pStyle w:val="NoSpacing"/>
        <w:rPr>
          <w:sz w:val="24"/>
        </w:rPr>
      </w:pPr>
      <w:r>
        <w:rPr>
          <w:sz w:val="24"/>
        </w:rPr>
        <w:t>The purpose of the discussion is to consider all the sites put forward for Dorrington as the development hub, and from these identify ‘preferred sites’ to be put forward first to the Parish Council then to Parish residents.</w:t>
      </w:r>
    </w:p>
    <w:p w:rsidR="002D3B26" w:rsidRDefault="002D3B26" w:rsidP="002D3B26">
      <w:pPr>
        <w:pStyle w:val="NoSpacing"/>
        <w:rPr>
          <w:sz w:val="24"/>
        </w:rPr>
      </w:pPr>
    </w:p>
    <w:p w:rsidR="002D3B26" w:rsidRDefault="002D3B26" w:rsidP="002D3B26">
      <w:pPr>
        <w:pStyle w:val="NoSpacing"/>
        <w:rPr>
          <w:sz w:val="24"/>
        </w:rPr>
      </w:pPr>
      <w:r>
        <w:rPr>
          <w:sz w:val="24"/>
        </w:rPr>
        <w:t>Dorrington is the development hub for the whole Parish, required to help meet the housing needs of the whole Parish</w:t>
      </w:r>
    </w:p>
    <w:p w:rsidR="002D3B26" w:rsidRDefault="002D3B26" w:rsidP="002D3B26">
      <w:pPr>
        <w:pStyle w:val="NoSpacing"/>
        <w:rPr>
          <w:sz w:val="24"/>
        </w:rPr>
      </w:pPr>
    </w:p>
    <w:p w:rsidR="002D3B26" w:rsidRDefault="002D3B26" w:rsidP="002D3B26">
      <w:pPr>
        <w:pStyle w:val="NoSpacing"/>
        <w:rPr>
          <w:sz w:val="24"/>
        </w:rPr>
      </w:pPr>
      <w:r>
        <w:rPr>
          <w:sz w:val="24"/>
        </w:rPr>
        <w:t xml:space="preserve">At this stage, preferred sites will not be put forward for Condover or Stapleton as they have the option to be open countryside or to opt in to being a community cluster. Should either or both opt in to being a community cluster, potential sites for infill may then be considered, if available. </w:t>
      </w:r>
    </w:p>
    <w:p w:rsidR="002D3B26" w:rsidRDefault="002D3B26" w:rsidP="002D3B26">
      <w:pPr>
        <w:pStyle w:val="NoSpacing"/>
        <w:rPr>
          <w:sz w:val="24"/>
        </w:rPr>
      </w:pPr>
    </w:p>
    <w:p w:rsidR="002D3B26" w:rsidRDefault="002D3B26" w:rsidP="002D3B26">
      <w:pPr>
        <w:pStyle w:val="NoSpacing"/>
        <w:rPr>
          <w:sz w:val="24"/>
        </w:rPr>
      </w:pPr>
      <w:r>
        <w:rPr>
          <w:sz w:val="24"/>
        </w:rPr>
        <w:t>Order of discussion:</w:t>
      </w:r>
    </w:p>
    <w:p w:rsidR="002D3B26" w:rsidRDefault="002D3B26" w:rsidP="002D3B26">
      <w:pPr>
        <w:pStyle w:val="NoSpacing"/>
        <w:rPr>
          <w:sz w:val="24"/>
        </w:rPr>
      </w:pPr>
    </w:p>
    <w:p w:rsidR="002D3B26" w:rsidRDefault="002D3B26" w:rsidP="002D3B26">
      <w:pPr>
        <w:pStyle w:val="NoSpacing"/>
        <w:numPr>
          <w:ilvl w:val="0"/>
          <w:numId w:val="1"/>
        </w:numPr>
        <w:rPr>
          <w:sz w:val="24"/>
        </w:rPr>
      </w:pPr>
      <w:r>
        <w:rPr>
          <w:sz w:val="24"/>
        </w:rPr>
        <w:t xml:space="preserve">Systematic review of all sites </w:t>
      </w:r>
      <w:r w:rsidR="00814447">
        <w:rPr>
          <w:sz w:val="24"/>
        </w:rPr>
        <w:t xml:space="preserve">put forward for Dorrington </w:t>
      </w:r>
      <w:bookmarkStart w:id="0" w:name="_GoBack"/>
      <w:bookmarkEnd w:id="0"/>
      <w:r>
        <w:rPr>
          <w:sz w:val="24"/>
        </w:rPr>
        <w:t>to determine inclusion or exclusion from a short-list, with reasons</w:t>
      </w:r>
    </w:p>
    <w:p w:rsidR="002D3B26" w:rsidRDefault="002D3B26" w:rsidP="002D3B26">
      <w:pPr>
        <w:pStyle w:val="NoSpacing"/>
        <w:ind w:left="720"/>
        <w:rPr>
          <w:sz w:val="24"/>
        </w:rPr>
      </w:pPr>
    </w:p>
    <w:p w:rsidR="002D3B26" w:rsidRDefault="002D3B26" w:rsidP="002D3B26">
      <w:pPr>
        <w:pStyle w:val="NoSpacing"/>
        <w:numPr>
          <w:ilvl w:val="0"/>
          <w:numId w:val="1"/>
        </w:numPr>
        <w:rPr>
          <w:sz w:val="24"/>
        </w:rPr>
      </w:pPr>
      <w:r>
        <w:rPr>
          <w:sz w:val="24"/>
        </w:rPr>
        <w:t>Review short-listed sites and evaluate positives, negatives and any wider considerations or potential impacts</w:t>
      </w:r>
    </w:p>
    <w:p w:rsidR="002D3B26" w:rsidRPr="002D3B26" w:rsidRDefault="002D3B26" w:rsidP="002D3B26">
      <w:pPr>
        <w:pStyle w:val="NoSpacing"/>
        <w:rPr>
          <w:sz w:val="24"/>
        </w:rPr>
      </w:pPr>
    </w:p>
    <w:p w:rsidR="002D3B26" w:rsidRDefault="002D3B26" w:rsidP="002D3B26">
      <w:pPr>
        <w:pStyle w:val="NoSpacing"/>
        <w:numPr>
          <w:ilvl w:val="0"/>
          <w:numId w:val="1"/>
        </w:numPr>
        <w:rPr>
          <w:sz w:val="24"/>
        </w:rPr>
      </w:pPr>
      <w:r>
        <w:rPr>
          <w:sz w:val="24"/>
        </w:rPr>
        <w:t xml:space="preserve">Reference to housing needs assessment to understand the size and type of housing required – this will impact on the number of homes </w:t>
      </w:r>
      <w:r w:rsidR="00C422A5">
        <w:rPr>
          <w:sz w:val="24"/>
        </w:rPr>
        <w:t>which could fit on each site</w:t>
      </w:r>
    </w:p>
    <w:p w:rsidR="002D3B26" w:rsidRPr="002D3B26" w:rsidRDefault="002D3B26" w:rsidP="002D3B26">
      <w:pPr>
        <w:pStyle w:val="NoSpacing"/>
        <w:rPr>
          <w:sz w:val="24"/>
        </w:rPr>
      </w:pPr>
    </w:p>
    <w:p w:rsidR="002D3B26" w:rsidRDefault="002D3B26" w:rsidP="002D3B26">
      <w:pPr>
        <w:pStyle w:val="NoSpacing"/>
        <w:numPr>
          <w:ilvl w:val="0"/>
          <w:numId w:val="1"/>
        </w:numPr>
        <w:rPr>
          <w:sz w:val="24"/>
        </w:rPr>
      </w:pPr>
      <w:r>
        <w:rPr>
          <w:sz w:val="24"/>
        </w:rPr>
        <w:t>Selection of preferred sites, with reasons</w:t>
      </w:r>
    </w:p>
    <w:p w:rsidR="002D3B26" w:rsidRDefault="002D3B26" w:rsidP="002D3B26">
      <w:pPr>
        <w:pStyle w:val="NoSpacing"/>
        <w:ind w:left="720"/>
        <w:rPr>
          <w:sz w:val="24"/>
        </w:rPr>
      </w:pPr>
    </w:p>
    <w:p w:rsidR="002D3B26" w:rsidRDefault="002D3B26" w:rsidP="002D3B26">
      <w:pPr>
        <w:pStyle w:val="NoSpacing"/>
        <w:numPr>
          <w:ilvl w:val="0"/>
          <w:numId w:val="1"/>
        </w:numPr>
        <w:rPr>
          <w:sz w:val="24"/>
        </w:rPr>
      </w:pPr>
      <w:r>
        <w:rPr>
          <w:sz w:val="24"/>
        </w:rPr>
        <w:t>Review new development boundary arising from the positioning of the preferred sites</w:t>
      </w:r>
    </w:p>
    <w:p w:rsidR="002D3B26" w:rsidRDefault="002D3B26" w:rsidP="00C422A5">
      <w:pPr>
        <w:pStyle w:val="NoSpacing"/>
        <w:ind w:left="720"/>
        <w:rPr>
          <w:sz w:val="24"/>
        </w:rPr>
      </w:pPr>
    </w:p>
    <w:p w:rsidR="002D3B26" w:rsidRDefault="00C422A5" w:rsidP="002D3B26">
      <w:pPr>
        <w:pStyle w:val="NoSpacing"/>
        <w:numPr>
          <w:ilvl w:val="0"/>
          <w:numId w:val="1"/>
        </w:numPr>
        <w:rPr>
          <w:sz w:val="24"/>
        </w:rPr>
      </w:pPr>
      <w:r>
        <w:rPr>
          <w:sz w:val="24"/>
        </w:rPr>
        <w:t>Review of conclusions reached: housing numbers and types, preferred site and new development boundary</w:t>
      </w:r>
    </w:p>
    <w:p w:rsidR="002D3B26" w:rsidRDefault="002D3B26" w:rsidP="002D3B26">
      <w:pPr>
        <w:pStyle w:val="NoSpacing"/>
      </w:pPr>
    </w:p>
    <w:sectPr w:rsidR="002D3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E3A51"/>
    <w:multiLevelType w:val="hybridMultilevel"/>
    <w:tmpl w:val="C4687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26"/>
    <w:rsid w:val="002D3B26"/>
    <w:rsid w:val="00310CC0"/>
    <w:rsid w:val="0044399C"/>
    <w:rsid w:val="00814447"/>
    <w:rsid w:val="00C4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DD1EA-6319-4B14-BA94-4F95A762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B26"/>
    <w:pPr>
      <w:spacing w:after="0" w:line="240" w:lineRule="auto"/>
    </w:pPr>
  </w:style>
  <w:style w:type="paragraph" w:styleId="ListParagraph">
    <w:name w:val="List Paragraph"/>
    <w:basedOn w:val="Normal"/>
    <w:uiPriority w:val="34"/>
    <w:qFormat/>
    <w:rsid w:val="002D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2019-07-17T09:27:00Z</dcterms:created>
  <dcterms:modified xsi:type="dcterms:W3CDTF">2019-07-17T09:41:00Z</dcterms:modified>
</cp:coreProperties>
</file>