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8E427" w14:textId="77777777" w:rsidR="00871158" w:rsidRPr="0039746D" w:rsidRDefault="00871158" w:rsidP="00871158">
      <w:pPr>
        <w:pStyle w:val="NoSpacing"/>
        <w:rPr>
          <w:b/>
          <w:lang w:val="en-GB"/>
        </w:rPr>
      </w:pPr>
      <w:r w:rsidRPr="0039746D">
        <w:rPr>
          <w:b/>
          <w:lang w:val="en-GB"/>
        </w:rPr>
        <w:t xml:space="preserve">NOTES OF </w:t>
      </w:r>
      <w:r w:rsidR="005B1E34" w:rsidRPr="0039746D">
        <w:rPr>
          <w:b/>
          <w:lang w:val="en-GB"/>
        </w:rPr>
        <w:t>CONDOVER PARISH NEIGHBOURHOOD PLAN STEERING GROUP</w:t>
      </w:r>
      <w:r w:rsidRPr="0039746D">
        <w:rPr>
          <w:b/>
          <w:lang w:val="en-GB"/>
        </w:rPr>
        <w:t xml:space="preserve"> HELD ON </w:t>
      </w:r>
    </w:p>
    <w:p w14:paraId="7D7ED05A" w14:textId="7D95DE1D" w:rsidR="005B1E34" w:rsidRPr="00871158" w:rsidRDefault="001D56D3" w:rsidP="00871158">
      <w:pPr>
        <w:pStyle w:val="NoSpacing"/>
        <w:rPr>
          <w:lang w:val="en-GB"/>
        </w:rPr>
      </w:pPr>
      <w:r w:rsidRPr="0039746D">
        <w:rPr>
          <w:b/>
          <w:lang w:val="en-GB"/>
        </w:rPr>
        <w:t>6</w:t>
      </w:r>
      <w:r w:rsidRPr="0039746D">
        <w:rPr>
          <w:b/>
          <w:vertAlign w:val="superscript"/>
          <w:lang w:val="en-GB"/>
        </w:rPr>
        <w:t>th</w:t>
      </w:r>
      <w:r w:rsidR="00871158" w:rsidRPr="0039746D">
        <w:rPr>
          <w:b/>
          <w:lang w:val="en-GB"/>
        </w:rPr>
        <w:t xml:space="preserve"> SEPTEMBER</w:t>
      </w:r>
      <w:r w:rsidR="0032726F" w:rsidRPr="0039746D">
        <w:rPr>
          <w:b/>
          <w:lang w:val="en-GB"/>
        </w:rPr>
        <w:t xml:space="preserve"> 2018</w:t>
      </w:r>
      <w:r w:rsidR="00871158" w:rsidRPr="0039746D">
        <w:rPr>
          <w:b/>
          <w:lang w:val="en-GB"/>
        </w:rPr>
        <w:t xml:space="preserve"> AT C</w:t>
      </w:r>
      <w:r w:rsidR="0032726F" w:rsidRPr="0039746D">
        <w:rPr>
          <w:b/>
          <w:lang w:val="en-GB"/>
        </w:rPr>
        <w:t>ONDOVER</w:t>
      </w:r>
      <w:r w:rsidR="005B1E34" w:rsidRPr="0039746D">
        <w:rPr>
          <w:b/>
          <w:lang w:val="en-GB"/>
        </w:rPr>
        <w:t xml:space="preserve"> VILLAGE HALL</w:t>
      </w:r>
    </w:p>
    <w:p w14:paraId="050C0928" w14:textId="77777777" w:rsidR="005B1E34" w:rsidRPr="00871158" w:rsidRDefault="005B1E34" w:rsidP="005B1E34">
      <w:pPr>
        <w:pStyle w:val="NoSpacing"/>
        <w:jc w:val="center"/>
        <w:rPr>
          <w:lang w:val="en-GB"/>
        </w:rPr>
      </w:pPr>
    </w:p>
    <w:p w14:paraId="39C7EBC5" w14:textId="77777777" w:rsidR="005B1E34" w:rsidRPr="00871158" w:rsidRDefault="005B1E34" w:rsidP="005B1E34">
      <w:pPr>
        <w:pStyle w:val="NoSpacing"/>
        <w:jc w:val="center"/>
        <w:rPr>
          <w:lang w:val="en-GB"/>
        </w:rPr>
      </w:pPr>
    </w:p>
    <w:p w14:paraId="2E51E5F7" w14:textId="39DCDFE7" w:rsidR="005B1E34" w:rsidRPr="00871158" w:rsidRDefault="00871158" w:rsidP="005B1E34">
      <w:pPr>
        <w:pStyle w:val="NoSpacing"/>
        <w:rPr>
          <w:lang w:val="en-GB"/>
        </w:rPr>
      </w:pPr>
      <w:r w:rsidRPr="0039746D">
        <w:rPr>
          <w:b/>
          <w:lang w:val="en-GB"/>
        </w:rPr>
        <w:t>Present:</w:t>
      </w:r>
      <w:r w:rsidRPr="00871158">
        <w:rPr>
          <w:lang w:val="en-GB"/>
        </w:rPr>
        <w:t xml:space="preserve">  J Jackson, C Machin, S Mackay, E Marvin (Chair), S King, B Gill, S Peters</w:t>
      </w:r>
    </w:p>
    <w:p w14:paraId="66A743B2" w14:textId="7CF61E6F" w:rsidR="00871158" w:rsidRPr="00871158" w:rsidRDefault="00871158" w:rsidP="005B1E34">
      <w:pPr>
        <w:pStyle w:val="NoSpacing"/>
        <w:rPr>
          <w:lang w:val="en-GB"/>
        </w:rPr>
      </w:pPr>
      <w:r w:rsidRPr="00871158">
        <w:rPr>
          <w:lang w:val="en-GB"/>
        </w:rPr>
        <w:tab/>
        <w:t xml:space="preserve">    K King, J Peters, P Smith</w:t>
      </w:r>
    </w:p>
    <w:p w14:paraId="263DF9A2" w14:textId="329E8488" w:rsidR="00871158" w:rsidRPr="00871158" w:rsidRDefault="00871158" w:rsidP="005B1E34">
      <w:pPr>
        <w:pStyle w:val="NoSpacing"/>
        <w:rPr>
          <w:lang w:val="en-GB"/>
        </w:rPr>
      </w:pPr>
      <w:r w:rsidRPr="00871158">
        <w:rPr>
          <w:lang w:val="en-GB"/>
        </w:rPr>
        <w:tab/>
        <w:t xml:space="preserve">    B Carey (Consultant)</w:t>
      </w:r>
    </w:p>
    <w:p w14:paraId="469F74CC" w14:textId="77777777" w:rsidR="00871158" w:rsidRPr="00871158" w:rsidRDefault="00871158" w:rsidP="005B1E34">
      <w:pPr>
        <w:pStyle w:val="NoSpacing"/>
        <w:rPr>
          <w:lang w:val="en-GB"/>
        </w:rPr>
      </w:pPr>
    </w:p>
    <w:p w14:paraId="16F01039" w14:textId="77777777" w:rsidR="005B1E34" w:rsidRPr="00871158" w:rsidRDefault="005B1E34" w:rsidP="00871158">
      <w:pPr>
        <w:pStyle w:val="NoSpacing"/>
        <w:numPr>
          <w:ilvl w:val="0"/>
          <w:numId w:val="1"/>
        </w:numPr>
        <w:ind w:left="426" w:hanging="426"/>
        <w:rPr>
          <w:b/>
          <w:lang w:val="en-GB"/>
        </w:rPr>
      </w:pPr>
      <w:r w:rsidRPr="00871158">
        <w:rPr>
          <w:b/>
          <w:lang w:val="en-GB"/>
        </w:rPr>
        <w:t>Welcome and Apologies</w:t>
      </w:r>
    </w:p>
    <w:p w14:paraId="27B99A2D" w14:textId="77777777" w:rsidR="00871158" w:rsidRDefault="00871158" w:rsidP="00871158">
      <w:pPr>
        <w:pStyle w:val="NoSpacing"/>
        <w:ind w:left="852" w:hanging="426"/>
        <w:rPr>
          <w:lang w:val="en-GB"/>
        </w:rPr>
      </w:pPr>
      <w:r>
        <w:rPr>
          <w:lang w:val="en-GB"/>
        </w:rPr>
        <w:t>E Marvin welcomed people to the meeting. Apologies had been received from M Mead</w:t>
      </w:r>
    </w:p>
    <w:p w14:paraId="12AB05DE" w14:textId="73964E7E" w:rsidR="005B1E34" w:rsidRPr="00871158" w:rsidRDefault="00871158" w:rsidP="00871158">
      <w:pPr>
        <w:pStyle w:val="NoSpacing"/>
        <w:ind w:left="852" w:hanging="426"/>
        <w:rPr>
          <w:lang w:val="en-GB"/>
        </w:rPr>
      </w:pPr>
      <w:r>
        <w:rPr>
          <w:lang w:val="en-GB"/>
        </w:rPr>
        <w:t xml:space="preserve">(Shropshire Council). </w:t>
      </w:r>
    </w:p>
    <w:p w14:paraId="594F83F4" w14:textId="77777777" w:rsidR="00871158" w:rsidRPr="00871158" w:rsidRDefault="00871158" w:rsidP="00871158">
      <w:pPr>
        <w:pStyle w:val="NoSpacing"/>
        <w:ind w:left="426" w:hanging="426"/>
        <w:rPr>
          <w:lang w:val="en-GB"/>
        </w:rPr>
      </w:pPr>
    </w:p>
    <w:p w14:paraId="460CE11A" w14:textId="6DDF57DC" w:rsidR="005B1E34" w:rsidRPr="0039746D" w:rsidRDefault="00911920" w:rsidP="00871158">
      <w:pPr>
        <w:pStyle w:val="NoSpacing"/>
        <w:numPr>
          <w:ilvl w:val="0"/>
          <w:numId w:val="1"/>
        </w:numPr>
        <w:ind w:left="426" w:hanging="426"/>
        <w:rPr>
          <w:b/>
          <w:lang w:val="en-GB"/>
        </w:rPr>
      </w:pPr>
      <w:r w:rsidRPr="0039746D">
        <w:rPr>
          <w:b/>
          <w:lang w:val="en-GB"/>
        </w:rPr>
        <w:t xml:space="preserve">Update from </w:t>
      </w:r>
      <w:r w:rsidR="001D56D3" w:rsidRPr="0039746D">
        <w:rPr>
          <w:b/>
          <w:lang w:val="en-GB"/>
        </w:rPr>
        <w:t>Parish Council Meeting 4</w:t>
      </w:r>
      <w:r w:rsidR="001D56D3" w:rsidRPr="0039746D">
        <w:rPr>
          <w:b/>
          <w:vertAlign w:val="superscript"/>
          <w:lang w:val="en-GB"/>
        </w:rPr>
        <w:t>th</w:t>
      </w:r>
      <w:r w:rsidR="001D56D3" w:rsidRPr="0039746D">
        <w:rPr>
          <w:b/>
          <w:lang w:val="en-GB"/>
        </w:rPr>
        <w:t xml:space="preserve"> September 2018</w:t>
      </w:r>
    </w:p>
    <w:p w14:paraId="3F9D5EED" w14:textId="77777777" w:rsidR="0039746D" w:rsidRDefault="00871158" w:rsidP="00871158">
      <w:pPr>
        <w:ind w:left="720" w:hanging="294"/>
        <w:rPr>
          <w:rFonts w:cstheme="minorHAnsi"/>
        </w:rPr>
      </w:pPr>
      <w:r>
        <w:rPr>
          <w:rFonts w:cstheme="minorHAnsi"/>
        </w:rPr>
        <w:t>E Marvin provided an update from the Parish Council meeting held on 4</w:t>
      </w:r>
      <w:r w:rsidRPr="00871158">
        <w:rPr>
          <w:rFonts w:cstheme="minorHAnsi"/>
          <w:vertAlign w:val="superscript"/>
        </w:rPr>
        <w:t>th</w:t>
      </w:r>
      <w:r>
        <w:rPr>
          <w:rFonts w:cstheme="minorHAnsi"/>
        </w:rPr>
        <w:t xml:space="preserve"> </w:t>
      </w:r>
      <w:r w:rsidR="0039746D">
        <w:rPr>
          <w:rFonts w:cstheme="minorHAnsi"/>
        </w:rPr>
        <w:t>considerable</w:t>
      </w:r>
    </w:p>
    <w:p w14:paraId="76F04650" w14:textId="77777777" w:rsidR="0039746D" w:rsidRDefault="0039746D" w:rsidP="00871158">
      <w:pPr>
        <w:ind w:left="720" w:hanging="294"/>
        <w:rPr>
          <w:rFonts w:cstheme="minorHAnsi"/>
        </w:rPr>
      </w:pPr>
      <w:proofErr w:type="gramStart"/>
      <w:r>
        <w:rPr>
          <w:rFonts w:cstheme="minorHAnsi"/>
        </w:rPr>
        <w:t>discussion</w:t>
      </w:r>
      <w:proofErr w:type="gramEnd"/>
      <w:r>
        <w:rPr>
          <w:rFonts w:cstheme="minorHAnsi"/>
        </w:rPr>
        <w:t xml:space="preserve"> a</w:t>
      </w:r>
      <w:r>
        <w:rPr>
          <w:rFonts w:cstheme="minorHAnsi"/>
        </w:rPr>
        <w:t xml:space="preserve">bout whether to continue with a full </w:t>
      </w:r>
      <w:r>
        <w:rPr>
          <w:rFonts w:cstheme="minorHAnsi"/>
        </w:rPr>
        <w:t>Neighbourhood Plan however</w:t>
      </w:r>
      <w:r>
        <w:rPr>
          <w:rFonts w:cstheme="minorHAnsi"/>
        </w:rPr>
        <w:t xml:space="preserve"> the</w:t>
      </w:r>
    </w:p>
    <w:p w14:paraId="6168180D" w14:textId="77777777" w:rsidR="0039746D" w:rsidRDefault="0039746D" w:rsidP="00871158">
      <w:pPr>
        <w:ind w:left="720" w:hanging="294"/>
        <w:rPr>
          <w:rFonts w:cstheme="minorHAnsi"/>
        </w:rPr>
      </w:pPr>
      <w:proofErr w:type="gramStart"/>
      <w:r>
        <w:rPr>
          <w:rFonts w:cstheme="minorHAnsi"/>
        </w:rPr>
        <w:t>recommendation</w:t>
      </w:r>
      <w:proofErr w:type="gramEnd"/>
      <w:r>
        <w:rPr>
          <w:rFonts w:cstheme="minorHAnsi"/>
        </w:rPr>
        <w:t xml:space="preserve"> from the Steering Group that the Parish Council should progress with</w:t>
      </w:r>
    </w:p>
    <w:p w14:paraId="19958F0A" w14:textId="77777777" w:rsidR="0039746D" w:rsidRDefault="0039746D" w:rsidP="00871158">
      <w:pPr>
        <w:ind w:left="720" w:hanging="294"/>
        <w:rPr>
          <w:rFonts w:cstheme="minorHAnsi"/>
        </w:rPr>
      </w:pPr>
      <w:proofErr w:type="gramStart"/>
      <w:r>
        <w:rPr>
          <w:rFonts w:cstheme="minorHAnsi"/>
        </w:rPr>
        <w:t>it</w:t>
      </w:r>
      <w:proofErr w:type="gramEnd"/>
      <w:r>
        <w:rPr>
          <w:rFonts w:cstheme="minorHAnsi"/>
        </w:rPr>
        <w:t xml:space="preserve"> was accepted. </w:t>
      </w:r>
      <w:r w:rsidR="00871158">
        <w:rPr>
          <w:rFonts w:cstheme="minorHAnsi"/>
        </w:rPr>
        <w:t xml:space="preserve"> </w:t>
      </w:r>
      <w:r>
        <w:rPr>
          <w:rFonts w:cstheme="minorHAnsi"/>
        </w:rPr>
        <w:t>Regarding the Local Plan Review and the designation of Condover as a</w:t>
      </w:r>
    </w:p>
    <w:p w14:paraId="65FB00BA" w14:textId="77777777" w:rsidR="0039746D" w:rsidRDefault="0039746D" w:rsidP="00871158">
      <w:pPr>
        <w:ind w:left="720" w:hanging="294"/>
        <w:rPr>
          <w:rFonts w:cstheme="minorHAnsi"/>
        </w:rPr>
      </w:pPr>
      <w:proofErr w:type="gramStart"/>
      <w:r>
        <w:rPr>
          <w:rFonts w:cstheme="minorHAnsi"/>
        </w:rPr>
        <w:t>development</w:t>
      </w:r>
      <w:proofErr w:type="gramEnd"/>
      <w:r>
        <w:rPr>
          <w:rFonts w:cstheme="minorHAnsi"/>
        </w:rPr>
        <w:t xml:space="preserve"> hub, the Parish Council had resolved to write to Shropshire Council</w:t>
      </w:r>
    </w:p>
    <w:p w14:paraId="3B0DABD0" w14:textId="6957BA9B" w:rsidR="00871158" w:rsidRDefault="00871158" w:rsidP="00871158">
      <w:pPr>
        <w:ind w:left="720" w:hanging="294"/>
        <w:rPr>
          <w:rFonts w:cstheme="minorHAnsi"/>
        </w:rPr>
      </w:pPr>
      <w:proofErr w:type="gramStart"/>
      <w:r w:rsidRPr="00871158">
        <w:rPr>
          <w:rFonts w:cstheme="minorHAnsi"/>
        </w:rPr>
        <w:t>seeking</w:t>
      </w:r>
      <w:proofErr w:type="gramEnd"/>
      <w:r w:rsidRPr="00871158">
        <w:rPr>
          <w:rFonts w:cstheme="minorHAnsi"/>
        </w:rPr>
        <w:t xml:space="preserve"> clarification</w:t>
      </w:r>
      <w:r>
        <w:rPr>
          <w:rFonts w:cstheme="minorHAnsi"/>
        </w:rPr>
        <w:t xml:space="preserve"> of and an explanation</w:t>
      </w:r>
    </w:p>
    <w:p w14:paraId="68C4B624" w14:textId="16851352" w:rsidR="00871158" w:rsidRPr="00871158" w:rsidRDefault="00871158" w:rsidP="00871158">
      <w:pPr>
        <w:ind w:left="720" w:hanging="294"/>
        <w:rPr>
          <w:rFonts w:cstheme="minorHAnsi"/>
        </w:rPr>
      </w:pPr>
      <w:proofErr w:type="gramStart"/>
      <w:r w:rsidRPr="00871158">
        <w:rPr>
          <w:rFonts w:cstheme="minorHAnsi"/>
        </w:rPr>
        <w:t>for</w:t>
      </w:r>
      <w:proofErr w:type="gramEnd"/>
      <w:r w:rsidRPr="00871158">
        <w:rPr>
          <w:rFonts w:cstheme="minorHAnsi"/>
        </w:rPr>
        <w:t>:</w:t>
      </w:r>
    </w:p>
    <w:p w14:paraId="5D8C841B" w14:textId="77777777" w:rsidR="00871158" w:rsidRPr="00871158" w:rsidRDefault="00871158" w:rsidP="00871158">
      <w:pPr>
        <w:ind w:left="720"/>
        <w:rPr>
          <w:rFonts w:cstheme="minorHAnsi"/>
        </w:rPr>
      </w:pPr>
    </w:p>
    <w:p w14:paraId="72B4DFCA" w14:textId="77777777" w:rsidR="00871158" w:rsidRPr="00871158" w:rsidRDefault="00871158" w:rsidP="00871158">
      <w:pPr>
        <w:pStyle w:val="ListParagraph"/>
        <w:numPr>
          <w:ilvl w:val="0"/>
          <w:numId w:val="3"/>
        </w:numPr>
        <w:spacing w:after="200" w:line="276" w:lineRule="auto"/>
        <w:ind w:left="993" w:hanging="284"/>
        <w:rPr>
          <w:rFonts w:cstheme="minorHAnsi"/>
        </w:rPr>
      </w:pPr>
      <w:r w:rsidRPr="00871158">
        <w:rPr>
          <w:rFonts w:cstheme="minorHAnsi"/>
        </w:rPr>
        <w:t>The designation of Condover as a development hub</w:t>
      </w:r>
    </w:p>
    <w:p w14:paraId="1FFA3C60" w14:textId="77777777" w:rsidR="00871158" w:rsidRPr="00871158" w:rsidRDefault="00871158" w:rsidP="00871158">
      <w:pPr>
        <w:pStyle w:val="ListParagraph"/>
        <w:numPr>
          <w:ilvl w:val="0"/>
          <w:numId w:val="3"/>
        </w:numPr>
        <w:spacing w:after="200" w:line="276" w:lineRule="auto"/>
        <w:ind w:left="993" w:hanging="284"/>
        <w:rPr>
          <w:rFonts w:cstheme="minorHAnsi"/>
        </w:rPr>
      </w:pPr>
      <w:r w:rsidRPr="00871158">
        <w:rPr>
          <w:rFonts w:cstheme="minorHAnsi"/>
        </w:rPr>
        <w:t>the re-evaluation of Condover against the settlement criteria</w:t>
      </w:r>
    </w:p>
    <w:p w14:paraId="5DEAE93E" w14:textId="77777777" w:rsidR="00871158" w:rsidRPr="00871158" w:rsidRDefault="00871158" w:rsidP="00871158">
      <w:pPr>
        <w:pStyle w:val="ListParagraph"/>
        <w:numPr>
          <w:ilvl w:val="0"/>
          <w:numId w:val="3"/>
        </w:numPr>
        <w:spacing w:after="200" w:line="276" w:lineRule="auto"/>
        <w:ind w:left="993" w:hanging="284"/>
        <w:rPr>
          <w:rFonts w:cstheme="minorHAnsi"/>
        </w:rPr>
      </w:pPr>
      <w:r w:rsidRPr="00871158">
        <w:rPr>
          <w:rFonts w:cstheme="minorHAnsi"/>
        </w:rPr>
        <w:t xml:space="preserve">the change in decision to designate Condover as open country in the period between the new Local Plan being adopted and the Neighbourhood Plan being in place </w:t>
      </w:r>
    </w:p>
    <w:p w14:paraId="1802DC79" w14:textId="77777777" w:rsidR="00871158" w:rsidRPr="00871158" w:rsidRDefault="00871158" w:rsidP="00871158">
      <w:pPr>
        <w:pStyle w:val="ListParagraph"/>
        <w:numPr>
          <w:ilvl w:val="0"/>
          <w:numId w:val="3"/>
        </w:numPr>
        <w:spacing w:after="200" w:line="276" w:lineRule="auto"/>
        <w:ind w:left="993" w:hanging="284"/>
        <w:rPr>
          <w:rFonts w:cstheme="minorHAnsi"/>
        </w:rPr>
      </w:pPr>
      <w:r w:rsidRPr="00871158">
        <w:rPr>
          <w:rFonts w:cstheme="minorHAnsi"/>
        </w:rPr>
        <w:t>the housing target of c40</w:t>
      </w:r>
    </w:p>
    <w:p w14:paraId="772478E9" w14:textId="659EC0BF" w:rsidR="005B1E34" w:rsidRPr="00871158" w:rsidRDefault="00871158" w:rsidP="0039746D">
      <w:pPr>
        <w:pStyle w:val="NoSpacing"/>
        <w:ind w:left="426"/>
        <w:rPr>
          <w:rFonts w:cstheme="minorHAnsi"/>
          <w:lang w:val="en-GB"/>
        </w:rPr>
      </w:pPr>
      <w:r w:rsidRPr="00871158">
        <w:rPr>
          <w:rFonts w:cstheme="minorHAnsi"/>
        </w:rPr>
        <w:t>It was further resolved to invite the Senior Policy Officer for Shropshire Council Planning (Strategy) to the Parish Council meeting on 2</w:t>
      </w:r>
      <w:r w:rsidRPr="00871158">
        <w:rPr>
          <w:rFonts w:cstheme="minorHAnsi"/>
          <w:vertAlign w:val="superscript"/>
        </w:rPr>
        <w:t>nd</w:t>
      </w:r>
      <w:r w:rsidRPr="00871158">
        <w:rPr>
          <w:rFonts w:cstheme="minorHAnsi"/>
        </w:rPr>
        <w:t xml:space="preserve"> October.</w:t>
      </w:r>
    </w:p>
    <w:p w14:paraId="684E1F8C" w14:textId="77777777" w:rsidR="00871158" w:rsidRPr="00871158" w:rsidRDefault="00871158" w:rsidP="00871158">
      <w:pPr>
        <w:pStyle w:val="NoSpacing"/>
        <w:ind w:left="426" w:hanging="426"/>
        <w:rPr>
          <w:rFonts w:cstheme="minorHAnsi"/>
          <w:lang w:val="en-GB"/>
        </w:rPr>
      </w:pPr>
    </w:p>
    <w:p w14:paraId="3CB42DA7" w14:textId="76AA5B64" w:rsidR="005B1E34" w:rsidRPr="003B301E" w:rsidRDefault="00911920" w:rsidP="00871158">
      <w:pPr>
        <w:pStyle w:val="NoSpacing"/>
        <w:numPr>
          <w:ilvl w:val="0"/>
          <w:numId w:val="1"/>
        </w:numPr>
        <w:ind w:left="426" w:hanging="426"/>
        <w:rPr>
          <w:b/>
          <w:lang w:val="en-GB"/>
        </w:rPr>
      </w:pPr>
      <w:r w:rsidRPr="003B301E">
        <w:rPr>
          <w:b/>
          <w:lang w:val="en-GB"/>
        </w:rPr>
        <w:t>CPNP Community Consultation</w:t>
      </w:r>
    </w:p>
    <w:p w14:paraId="6F374E16" w14:textId="77016D75" w:rsidR="001D56D3" w:rsidRDefault="003B301E" w:rsidP="00871158">
      <w:pPr>
        <w:pStyle w:val="ListParagraph"/>
        <w:ind w:left="426" w:hanging="426"/>
        <w:rPr>
          <w:lang w:val="en-GB"/>
        </w:rPr>
      </w:pPr>
      <w:r w:rsidRPr="003B301E">
        <w:rPr>
          <w:b/>
          <w:lang w:val="en-GB"/>
        </w:rPr>
        <w:t>3.1</w:t>
      </w:r>
      <w:r>
        <w:rPr>
          <w:b/>
          <w:lang w:val="en-GB"/>
        </w:rPr>
        <w:tab/>
      </w:r>
      <w:r>
        <w:rPr>
          <w:lang w:val="en-GB"/>
        </w:rPr>
        <w:t>The community consultation was discussed, partially amended and agreed</w:t>
      </w:r>
    </w:p>
    <w:p w14:paraId="0CD117BF" w14:textId="77777777" w:rsidR="003B301E" w:rsidRDefault="003B301E" w:rsidP="00871158">
      <w:pPr>
        <w:pStyle w:val="ListParagraph"/>
        <w:ind w:left="426" w:hanging="426"/>
        <w:rPr>
          <w:lang w:val="en-GB"/>
        </w:rPr>
      </w:pPr>
    </w:p>
    <w:p w14:paraId="6D60AE5C" w14:textId="77777777" w:rsidR="002C1DE8" w:rsidRDefault="003B301E" w:rsidP="00871158">
      <w:pPr>
        <w:pStyle w:val="ListParagraph"/>
        <w:ind w:left="426" w:hanging="426"/>
        <w:rPr>
          <w:lang w:val="en-GB"/>
        </w:rPr>
      </w:pPr>
      <w:r>
        <w:rPr>
          <w:b/>
          <w:lang w:val="en-GB"/>
        </w:rPr>
        <w:t>3.2</w:t>
      </w:r>
      <w:r>
        <w:rPr>
          <w:lang w:val="en-GB"/>
        </w:rPr>
        <w:t xml:space="preserve"> </w:t>
      </w:r>
      <w:r>
        <w:rPr>
          <w:lang w:val="en-GB"/>
        </w:rPr>
        <w:tab/>
        <w:t xml:space="preserve">B Carey reported that distribution by post would cost £500 + VAT, however it was not possible to focus distribution to the Parish boundary, only on postcode or ward areas.  The wards within the Parish were not included in the Royal Mail database.  It was agreed the questionnaire would be distributed by hand by members of the Steering Group and others. </w:t>
      </w:r>
      <w:r w:rsidR="002C1DE8">
        <w:rPr>
          <w:lang w:val="en-GB"/>
        </w:rPr>
        <w:t xml:space="preserve">Ryton Dorrington and Condover had distribution arrangements already in place. Stapleton was more complex because of the wide geographic spread. Sharing this area would be agreed prior to distribution. B Gill undertook to send her existing address list to B Carey. </w:t>
      </w:r>
    </w:p>
    <w:p w14:paraId="77F66DC8" w14:textId="77777777" w:rsidR="002C1DE8" w:rsidRDefault="002C1DE8" w:rsidP="00871158">
      <w:pPr>
        <w:pStyle w:val="ListParagraph"/>
        <w:ind w:left="426" w:hanging="426"/>
        <w:rPr>
          <w:lang w:val="en-GB"/>
        </w:rPr>
      </w:pPr>
    </w:p>
    <w:p w14:paraId="71EB4835" w14:textId="49BD0B56" w:rsidR="003B301E" w:rsidRDefault="002C1DE8" w:rsidP="00871158">
      <w:pPr>
        <w:pStyle w:val="ListParagraph"/>
        <w:ind w:left="426" w:hanging="426"/>
        <w:rPr>
          <w:lang w:val="en-GB"/>
        </w:rPr>
      </w:pPr>
      <w:r>
        <w:rPr>
          <w:b/>
          <w:lang w:val="en-GB"/>
        </w:rPr>
        <w:t xml:space="preserve">3.3 </w:t>
      </w:r>
      <w:r>
        <w:rPr>
          <w:b/>
          <w:lang w:val="en-GB"/>
        </w:rPr>
        <w:tab/>
      </w:r>
      <w:r>
        <w:rPr>
          <w:lang w:val="en-GB"/>
        </w:rPr>
        <w:t xml:space="preserve">The consultation would take place between 1 – 15 </w:t>
      </w:r>
      <w:proofErr w:type="gramStart"/>
      <w:r>
        <w:rPr>
          <w:lang w:val="en-GB"/>
        </w:rPr>
        <w:t>October</w:t>
      </w:r>
      <w:proofErr w:type="gramEnd"/>
      <w:r>
        <w:rPr>
          <w:lang w:val="en-GB"/>
        </w:rPr>
        <w:t>. To achieve this, B Carey would ensure printed copies of the questionnaire would be available from by 14</w:t>
      </w:r>
      <w:r w:rsidRPr="002C1DE8">
        <w:rPr>
          <w:vertAlign w:val="superscript"/>
          <w:lang w:val="en-GB"/>
        </w:rPr>
        <w:t>th</w:t>
      </w:r>
      <w:r w:rsidR="00BC27D7">
        <w:rPr>
          <w:lang w:val="en-GB"/>
        </w:rPr>
        <w:t xml:space="preserve"> September for distribution</w:t>
      </w:r>
      <w:r>
        <w:rPr>
          <w:lang w:val="en-GB"/>
        </w:rPr>
        <w:t xml:space="preserve"> 17</w:t>
      </w:r>
      <w:r w:rsidRPr="002C1DE8">
        <w:rPr>
          <w:vertAlign w:val="superscript"/>
          <w:lang w:val="en-GB"/>
        </w:rPr>
        <w:t>th</w:t>
      </w:r>
      <w:r>
        <w:rPr>
          <w:lang w:val="en-GB"/>
        </w:rPr>
        <w:t xml:space="preserve"> – 28</w:t>
      </w:r>
      <w:r w:rsidRPr="002C1DE8">
        <w:rPr>
          <w:vertAlign w:val="superscript"/>
          <w:lang w:val="en-GB"/>
        </w:rPr>
        <w:t>th</w:t>
      </w:r>
      <w:r>
        <w:rPr>
          <w:lang w:val="en-GB"/>
        </w:rPr>
        <w:t xml:space="preserve"> September</w:t>
      </w:r>
      <w:r w:rsidR="00BC27D7">
        <w:rPr>
          <w:lang w:val="en-GB"/>
        </w:rPr>
        <w:t xml:space="preserve">. The questionnaire would be folded to </w:t>
      </w:r>
      <w:r w:rsidR="00BC27D7">
        <w:rPr>
          <w:lang w:val="en-GB"/>
        </w:rPr>
        <w:lastRenderedPageBreak/>
        <w:t>A5. If it were possible to print envelopes to say Condover Parish Neighbourhood Plan (in green) on the outside, then envelopes would be used. If not, then envelopes would not be used.</w:t>
      </w:r>
    </w:p>
    <w:p w14:paraId="7468CC56" w14:textId="77777777" w:rsidR="00BC27D7" w:rsidRDefault="00BC27D7" w:rsidP="00871158">
      <w:pPr>
        <w:pStyle w:val="ListParagraph"/>
        <w:ind w:left="426" w:hanging="426"/>
        <w:rPr>
          <w:lang w:val="en-GB"/>
        </w:rPr>
      </w:pPr>
    </w:p>
    <w:p w14:paraId="41D1CD65" w14:textId="20341AAD" w:rsidR="00BC27D7" w:rsidRPr="003B301E" w:rsidRDefault="00BC27D7" w:rsidP="00871158">
      <w:pPr>
        <w:pStyle w:val="ListParagraph"/>
        <w:ind w:left="426" w:hanging="426"/>
        <w:rPr>
          <w:lang w:val="en-GB"/>
        </w:rPr>
      </w:pPr>
      <w:r>
        <w:rPr>
          <w:lang w:val="en-GB"/>
        </w:rPr>
        <w:tab/>
        <w:t>B Carey to progress these actions</w:t>
      </w:r>
    </w:p>
    <w:p w14:paraId="463B239B" w14:textId="77777777" w:rsidR="003B301E" w:rsidRPr="00871158" w:rsidRDefault="003B301E" w:rsidP="00871158">
      <w:pPr>
        <w:pStyle w:val="ListParagraph"/>
        <w:ind w:left="426" w:hanging="426"/>
        <w:rPr>
          <w:lang w:val="en-GB"/>
        </w:rPr>
      </w:pPr>
    </w:p>
    <w:p w14:paraId="0080FB5A" w14:textId="57A3B550" w:rsidR="001D56D3" w:rsidRPr="008328D5" w:rsidRDefault="001D56D3" w:rsidP="00871158">
      <w:pPr>
        <w:pStyle w:val="NoSpacing"/>
        <w:numPr>
          <w:ilvl w:val="0"/>
          <w:numId w:val="1"/>
        </w:numPr>
        <w:ind w:left="426" w:hanging="426"/>
        <w:rPr>
          <w:b/>
          <w:lang w:val="en-GB"/>
        </w:rPr>
      </w:pPr>
      <w:r w:rsidRPr="008328D5">
        <w:rPr>
          <w:b/>
          <w:lang w:val="en-GB"/>
        </w:rPr>
        <w:t>Shropshire Council Planning and Site Allocations</w:t>
      </w:r>
    </w:p>
    <w:p w14:paraId="736D0ED4" w14:textId="191F0360" w:rsidR="008328D5" w:rsidRDefault="008328D5" w:rsidP="008328D5">
      <w:pPr>
        <w:ind w:left="852" w:hanging="426"/>
        <w:rPr>
          <w:lang w:val="en-GB"/>
        </w:rPr>
      </w:pPr>
      <w:r>
        <w:rPr>
          <w:lang w:val="en-GB"/>
        </w:rPr>
        <w:t>The Steering Group reviewed the sites put forward for development in Condover and</w:t>
      </w:r>
    </w:p>
    <w:p w14:paraId="50E1058F" w14:textId="77777777" w:rsidR="008328D5" w:rsidRDefault="008328D5" w:rsidP="008328D5">
      <w:pPr>
        <w:ind w:left="852" w:hanging="426"/>
        <w:rPr>
          <w:lang w:val="en-GB"/>
        </w:rPr>
      </w:pPr>
      <w:r>
        <w:rPr>
          <w:lang w:val="en-GB"/>
        </w:rPr>
        <w:t>Dorrington. The aim of the discussion was to identify those sites which may not be</w:t>
      </w:r>
    </w:p>
    <w:p w14:paraId="4755522B" w14:textId="6799AA0B" w:rsidR="0032726F" w:rsidRDefault="008328D5" w:rsidP="008328D5">
      <w:pPr>
        <w:ind w:left="426"/>
        <w:rPr>
          <w:lang w:val="en-GB"/>
        </w:rPr>
      </w:pPr>
      <w:proofErr w:type="gramStart"/>
      <w:r>
        <w:rPr>
          <w:lang w:val="en-GB"/>
        </w:rPr>
        <w:t>suitable</w:t>
      </w:r>
      <w:proofErr w:type="gramEnd"/>
      <w:r>
        <w:rPr>
          <w:lang w:val="en-GB"/>
        </w:rPr>
        <w:t xml:space="preserve"> for development, prior to formal consultation. It was necessary only to identify the number of sites required to deliver the target number of new homes for each village. It was thought the target for Dorrington would be c50 homes and for Condover c40 homes.</w:t>
      </w:r>
    </w:p>
    <w:p w14:paraId="20EB728A" w14:textId="77777777" w:rsidR="008328D5" w:rsidRDefault="008328D5" w:rsidP="008328D5">
      <w:pPr>
        <w:ind w:left="426"/>
        <w:rPr>
          <w:lang w:val="en-GB"/>
        </w:rPr>
      </w:pPr>
    </w:p>
    <w:p w14:paraId="0395E89C" w14:textId="736754CA" w:rsidR="008328D5" w:rsidRDefault="008328D5" w:rsidP="008328D5">
      <w:pPr>
        <w:ind w:left="426"/>
        <w:rPr>
          <w:lang w:val="en-GB"/>
        </w:rPr>
      </w:pPr>
      <w:r>
        <w:rPr>
          <w:lang w:val="en-GB"/>
        </w:rPr>
        <w:t>The sites identified as potentially unsuitable</w:t>
      </w:r>
      <w:r w:rsidR="00417D9A">
        <w:rPr>
          <w:lang w:val="en-GB"/>
        </w:rPr>
        <w:t xml:space="preserve"> or where there were previous planning applications </w:t>
      </w:r>
      <w:r>
        <w:rPr>
          <w:lang w:val="en-GB"/>
        </w:rPr>
        <w:t>were:</w:t>
      </w:r>
    </w:p>
    <w:p w14:paraId="634D2641" w14:textId="77777777" w:rsidR="008328D5" w:rsidRDefault="008328D5" w:rsidP="008328D5">
      <w:pPr>
        <w:ind w:left="426"/>
        <w:rPr>
          <w:lang w:val="en-GB"/>
        </w:rPr>
      </w:pPr>
    </w:p>
    <w:p w14:paraId="14B6D54C" w14:textId="206B7781" w:rsidR="008328D5" w:rsidRDefault="008328D5" w:rsidP="008328D5">
      <w:pPr>
        <w:ind w:left="426"/>
        <w:rPr>
          <w:lang w:val="en-GB"/>
        </w:rPr>
      </w:pPr>
      <w:r>
        <w:rPr>
          <w:lang w:val="en-GB"/>
        </w:rPr>
        <w:t xml:space="preserve">DGN 002 </w:t>
      </w:r>
      <w:r>
        <w:rPr>
          <w:lang w:val="en-GB"/>
        </w:rPr>
        <w:tab/>
        <w:t>the area was known to flood</w:t>
      </w:r>
    </w:p>
    <w:p w14:paraId="50387E48" w14:textId="77777777" w:rsidR="008328D5" w:rsidRDefault="008328D5" w:rsidP="008328D5">
      <w:pPr>
        <w:ind w:left="426"/>
        <w:rPr>
          <w:lang w:val="en-GB"/>
        </w:rPr>
      </w:pPr>
      <w:r>
        <w:rPr>
          <w:lang w:val="en-GB"/>
        </w:rPr>
        <w:t>DGN 007</w:t>
      </w:r>
      <w:r>
        <w:rPr>
          <w:lang w:val="en-GB"/>
        </w:rPr>
        <w:tab/>
        <w:t>this was Dorrington Recreation ground</w:t>
      </w:r>
    </w:p>
    <w:p w14:paraId="34B888E6" w14:textId="55D450E6" w:rsidR="008328D5" w:rsidRDefault="008328D5" w:rsidP="008328D5">
      <w:pPr>
        <w:ind w:left="426"/>
        <w:rPr>
          <w:lang w:val="en-GB"/>
        </w:rPr>
      </w:pPr>
      <w:r>
        <w:rPr>
          <w:lang w:val="en-GB"/>
        </w:rPr>
        <w:t>DGN 014</w:t>
      </w:r>
      <w:r>
        <w:rPr>
          <w:lang w:val="en-GB"/>
        </w:rPr>
        <w:tab/>
      </w:r>
      <w:r>
        <w:rPr>
          <w:lang w:val="en-GB"/>
        </w:rPr>
        <w:t>the area was known to flood</w:t>
      </w:r>
    </w:p>
    <w:p w14:paraId="325F2F0B" w14:textId="146A016F" w:rsidR="008328D5" w:rsidRDefault="008328D5" w:rsidP="008328D5">
      <w:pPr>
        <w:ind w:left="426"/>
        <w:rPr>
          <w:lang w:val="en-GB"/>
        </w:rPr>
      </w:pPr>
      <w:r>
        <w:rPr>
          <w:lang w:val="en-GB"/>
        </w:rPr>
        <w:t xml:space="preserve">DGN 015 </w:t>
      </w:r>
      <w:r>
        <w:rPr>
          <w:lang w:val="en-GB"/>
        </w:rPr>
        <w:tab/>
        <w:t xml:space="preserve">this was designated a Village Green  </w:t>
      </w:r>
    </w:p>
    <w:p w14:paraId="5A2327B2" w14:textId="3E237035" w:rsidR="00CF40C0" w:rsidRDefault="00CF40C0" w:rsidP="008328D5">
      <w:pPr>
        <w:ind w:left="426"/>
        <w:rPr>
          <w:lang w:val="en-GB"/>
        </w:rPr>
      </w:pPr>
      <w:r>
        <w:rPr>
          <w:lang w:val="en-GB"/>
        </w:rPr>
        <w:t xml:space="preserve">DGN 019   it was noted this would extend the Forge Way development </w:t>
      </w:r>
    </w:p>
    <w:p w14:paraId="07CE9AAE" w14:textId="2194535A" w:rsidR="008328D5" w:rsidRDefault="008328D5" w:rsidP="008328D5">
      <w:pPr>
        <w:ind w:left="1440" w:hanging="1014"/>
        <w:rPr>
          <w:lang w:val="en-GB"/>
        </w:rPr>
      </w:pPr>
      <w:r>
        <w:rPr>
          <w:lang w:val="en-GB"/>
        </w:rPr>
        <w:t>DGN 021</w:t>
      </w:r>
      <w:r>
        <w:rPr>
          <w:lang w:val="en-GB"/>
        </w:rPr>
        <w:tab/>
        <w:t>this site had been put forward previously and rejected because of access to A49</w:t>
      </w:r>
      <w:r w:rsidR="00417D9A">
        <w:rPr>
          <w:lang w:val="en-GB"/>
        </w:rPr>
        <w:t>. It was however also a site potentially designated for a new school and its use could link to a campaign to re-open a train halt in Dorrington</w:t>
      </w:r>
    </w:p>
    <w:p w14:paraId="735BBDFC" w14:textId="77777777" w:rsidR="00417D9A" w:rsidRDefault="00417D9A" w:rsidP="008328D5">
      <w:pPr>
        <w:ind w:left="1440" w:hanging="1014"/>
        <w:rPr>
          <w:lang w:val="en-GB"/>
        </w:rPr>
      </w:pPr>
    </w:p>
    <w:p w14:paraId="524E5F43" w14:textId="373B269D" w:rsidR="00417D9A" w:rsidRDefault="00417D9A" w:rsidP="008328D5">
      <w:pPr>
        <w:ind w:left="1440" w:hanging="1014"/>
        <w:rPr>
          <w:lang w:val="en-GB"/>
        </w:rPr>
      </w:pPr>
      <w:r>
        <w:rPr>
          <w:lang w:val="en-GB"/>
        </w:rPr>
        <w:t>CON 004</w:t>
      </w:r>
      <w:r>
        <w:rPr>
          <w:lang w:val="en-GB"/>
        </w:rPr>
        <w:tab/>
        <w:t>this had been subject to a failed appeal</w:t>
      </w:r>
    </w:p>
    <w:p w14:paraId="37A5F977" w14:textId="4D307ADE" w:rsidR="00417D9A" w:rsidRDefault="00417D9A" w:rsidP="008328D5">
      <w:pPr>
        <w:ind w:left="1440" w:hanging="1014"/>
        <w:rPr>
          <w:lang w:val="en-GB"/>
        </w:rPr>
      </w:pPr>
      <w:r>
        <w:rPr>
          <w:lang w:val="en-GB"/>
        </w:rPr>
        <w:t>CON 008</w:t>
      </w:r>
      <w:r>
        <w:rPr>
          <w:lang w:val="en-GB"/>
        </w:rPr>
        <w:tab/>
      </w:r>
      <w:r>
        <w:rPr>
          <w:lang w:val="en-GB"/>
        </w:rPr>
        <w:t>the area was known to flood</w:t>
      </w:r>
    </w:p>
    <w:p w14:paraId="23A976B1" w14:textId="0227459B" w:rsidR="00417D9A" w:rsidRDefault="00417D9A" w:rsidP="008328D5">
      <w:pPr>
        <w:ind w:left="1440" w:hanging="1014"/>
        <w:rPr>
          <w:lang w:val="en-GB"/>
        </w:rPr>
      </w:pPr>
      <w:r>
        <w:rPr>
          <w:lang w:val="en-GB"/>
        </w:rPr>
        <w:t>CON 010</w:t>
      </w:r>
      <w:r>
        <w:rPr>
          <w:lang w:val="en-GB"/>
        </w:rPr>
        <w:tab/>
        <w:t>this site was some distance from the village settlement</w:t>
      </w:r>
    </w:p>
    <w:p w14:paraId="22ED3C19" w14:textId="77777777" w:rsidR="00417D9A" w:rsidRDefault="00417D9A" w:rsidP="008328D5">
      <w:pPr>
        <w:ind w:left="1440" w:hanging="1014"/>
        <w:rPr>
          <w:lang w:val="en-GB"/>
        </w:rPr>
      </w:pPr>
    </w:p>
    <w:p w14:paraId="434B3B2A" w14:textId="77777777" w:rsidR="001C2180" w:rsidRDefault="001C2180" w:rsidP="008328D5">
      <w:pPr>
        <w:ind w:left="1440" w:hanging="1014"/>
        <w:rPr>
          <w:lang w:val="en-GB"/>
        </w:rPr>
      </w:pPr>
      <w:r>
        <w:rPr>
          <w:lang w:val="en-GB"/>
        </w:rPr>
        <w:t>B Carey would speak with Shropshire Council concerning the above sites, to understand</w:t>
      </w:r>
    </w:p>
    <w:p w14:paraId="1DCA8727" w14:textId="38298DF4" w:rsidR="001C2180" w:rsidRDefault="001C2180" w:rsidP="008328D5">
      <w:pPr>
        <w:ind w:left="1440" w:hanging="1014"/>
        <w:rPr>
          <w:lang w:val="en-GB"/>
        </w:rPr>
      </w:pPr>
      <w:proofErr w:type="gramStart"/>
      <w:r>
        <w:rPr>
          <w:lang w:val="en-GB"/>
        </w:rPr>
        <w:t>why</w:t>
      </w:r>
      <w:proofErr w:type="gramEnd"/>
      <w:r>
        <w:rPr>
          <w:lang w:val="en-GB"/>
        </w:rPr>
        <w:t xml:space="preserve"> some of them had been included as they were known to be potentially problematic</w:t>
      </w:r>
    </w:p>
    <w:p w14:paraId="2D379F5C" w14:textId="77777777" w:rsidR="001C2180" w:rsidRDefault="001C2180" w:rsidP="008328D5">
      <w:pPr>
        <w:ind w:left="1440" w:hanging="1014"/>
        <w:rPr>
          <w:lang w:val="en-GB"/>
        </w:rPr>
      </w:pPr>
    </w:p>
    <w:p w14:paraId="4FF168B4" w14:textId="3D611984" w:rsidR="00911920" w:rsidRPr="001C2180" w:rsidRDefault="005B1E34" w:rsidP="00871158">
      <w:pPr>
        <w:pStyle w:val="NoSpacing"/>
        <w:numPr>
          <w:ilvl w:val="0"/>
          <w:numId w:val="1"/>
        </w:numPr>
        <w:ind w:left="426" w:hanging="426"/>
        <w:rPr>
          <w:b/>
          <w:lang w:val="en-GB"/>
        </w:rPr>
      </w:pPr>
      <w:r w:rsidRPr="001C2180">
        <w:rPr>
          <w:b/>
          <w:lang w:val="en-GB"/>
        </w:rPr>
        <w:t xml:space="preserve">Next Steps </w:t>
      </w:r>
      <w:r w:rsidR="00DD5B3C" w:rsidRPr="001C2180">
        <w:rPr>
          <w:b/>
          <w:lang w:val="en-GB"/>
        </w:rPr>
        <w:t>and Action Plan</w:t>
      </w:r>
    </w:p>
    <w:p w14:paraId="764F0DD4" w14:textId="2F964512" w:rsidR="00911920" w:rsidRDefault="001C2180" w:rsidP="001C2180">
      <w:pPr>
        <w:tabs>
          <w:tab w:val="left" w:pos="426"/>
        </w:tabs>
        <w:rPr>
          <w:lang w:val="en-GB"/>
        </w:rPr>
      </w:pPr>
      <w:r>
        <w:rPr>
          <w:b/>
          <w:lang w:val="en-GB"/>
        </w:rPr>
        <w:t>5.1</w:t>
      </w:r>
      <w:r>
        <w:rPr>
          <w:b/>
          <w:lang w:val="en-GB"/>
        </w:rPr>
        <w:tab/>
      </w:r>
      <w:r>
        <w:rPr>
          <w:lang w:val="en-GB"/>
        </w:rPr>
        <w:t>The actions to progress community consultation were noted</w:t>
      </w:r>
    </w:p>
    <w:p w14:paraId="4228BAE2" w14:textId="77777777" w:rsidR="001C2180" w:rsidRDefault="001C2180" w:rsidP="001C2180">
      <w:pPr>
        <w:tabs>
          <w:tab w:val="left" w:pos="426"/>
        </w:tabs>
        <w:rPr>
          <w:lang w:val="en-GB"/>
        </w:rPr>
      </w:pPr>
    </w:p>
    <w:p w14:paraId="1F299A10" w14:textId="34EE8699" w:rsidR="001C2180" w:rsidRDefault="001C2180" w:rsidP="001C2180">
      <w:pPr>
        <w:tabs>
          <w:tab w:val="left" w:pos="426"/>
        </w:tabs>
        <w:rPr>
          <w:b/>
          <w:lang w:val="en-GB"/>
        </w:rPr>
      </w:pPr>
      <w:r>
        <w:rPr>
          <w:b/>
          <w:lang w:val="en-GB"/>
        </w:rPr>
        <w:t xml:space="preserve">5.2   </w:t>
      </w:r>
      <w:r w:rsidRPr="001C2180">
        <w:rPr>
          <w:lang w:val="en-GB"/>
        </w:rPr>
        <w:t>The actions concerning</w:t>
      </w:r>
      <w:r>
        <w:rPr>
          <w:b/>
          <w:lang w:val="en-GB"/>
        </w:rPr>
        <w:t xml:space="preserve"> </w:t>
      </w:r>
      <w:r>
        <w:rPr>
          <w:lang w:val="en-GB"/>
        </w:rPr>
        <w:t>the potential development sites were noted</w:t>
      </w:r>
      <w:r>
        <w:rPr>
          <w:b/>
          <w:lang w:val="en-GB"/>
        </w:rPr>
        <w:t xml:space="preserve"> </w:t>
      </w:r>
    </w:p>
    <w:p w14:paraId="3DAE7BF1" w14:textId="77777777" w:rsidR="001C2180" w:rsidRDefault="001C2180" w:rsidP="001C2180">
      <w:pPr>
        <w:tabs>
          <w:tab w:val="left" w:pos="426"/>
        </w:tabs>
        <w:rPr>
          <w:b/>
          <w:lang w:val="en-GB"/>
        </w:rPr>
      </w:pPr>
    </w:p>
    <w:p w14:paraId="6236DCBB" w14:textId="3AA2D699" w:rsidR="001C2180" w:rsidRDefault="001C2180" w:rsidP="001C2180">
      <w:pPr>
        <w:tabs>
          <w:tab w:val="left" w:pos="426"/>
        </w:tabs>
        <w:ind w:left="426" w:hanging="426"/>
        <w:rPr>
          <w:lang w:val="en-GB"/>
        </w:rPr>
      </w:pPr>
      <w:r w:rsidRPr="001C2180">
        <w:rPr>
          <w:b/>
          <w:lang w:val="en-GB"/>
        </w:rPr>
        <w:t>5.3</w:t>
      </w:r>
      <w:r w:rsidRPr="001C2180">
        <w:rPr>
          <w:b/>
          <w:lang w:val="en-GB"/>
        </w:rPr>
        <w:tab/>
      </w:r>
      <w:r w:rsidRPr="001C2180">
        <w:rPr>
          <w:lang w:val="en-GB"/>
        </w:rPr>
        <w:t>Consultation with local businesses: E Marvin wou</w:t>
      </w:r>
      <w:r>
        <w:rPr>
          <w:lang w:val="en-GB"/>
        </w:rPr>
        <w:t>ld talk with Dorrington Business Network (7</w:t>
      </w:r>
      <w:r w:rsidRPr="001C2180">
        <w:rPr>
          <w:vertAlign w:val="superscript"/>
          <w:lang w:val="en-GB"/>
        </w:rPr>
        <w:t>th</w:t>
      </w:r>
      <w:r>
        <w:rPr>
          <w:lang w:val="en-GB"/>
        </w:rPr>
        <w:t xml:space="preserve"> September) about how best to consult with </w:t>
      </w:r>
      <w:r w:rsidR="0013109D">
        <w:rPr>
          <w:lang w:val="en-GB"/>
        </w:rPr>
        <w:t>businesses in the Parish and environs</w:t>
      </w:r>
    </w:p>
    <w:p w14:paraId="048342B5" w14:textId="77777777" w:rsidR="0013109D" w:rsidRDefault="0013109D" w:rsidP="001C2180">
      <w:pPr>
        <w:tabs>
          <w:tab w:val="left" w:pos="426"/>
        </w:tabs>
        <w:ind w:left="426" w:hanging="426"/>
        <w:rPr>
          <w:b/>
          <w:lang w:val="en-GB"/>
        </w:rPr>
      </w:pPr>
    </w:p>
    <w:p w14:paraId="25237222" w14:textId="43F7EBC0" w:rsidR="0013109D" w:rsidRPr="00E858E7" w:rsidRDefault="00E858E7" w:rsidP="00E858E7">
      <w:pPr>
        <w:tabs>
          <w:tab w:val="left" w:pos="142"/>
        </w:tabs>
        <w:ind w:left="426" w:hanging="426"/>
        <w:rPr>
          <w:lang w:val="en-GB"/>
        </w:rPr>
      </w:pPr>
      <w:proofErr w:type="gramStart"/>
      <w:r>
        <w:rPr>
          <w:b/>
          <w:lang w:val="en-GB"/>
        </w:rPr>
        <w:t xml:space="preserve">5.4  </w:t>
      </w:r>
      <w:r w:rsidR="0013109D" w:rsidRPr="00E858E7">
        <w:rPr>
          <w:lang w:val="en-GB"/>
        </w:rPr>
        <w:t>Dorrington</w:t>
      </w:r>
      <w:proofErr w:type="gramEnd"/>
      <w:r w:rsidR="0013109D" w:rsidRPr="00E858E7">
        <w:rPr>
          <w:lang w:val="en-GB"/>
        </w:rPr>
        <w:t xml:space="preserve"> Young Farmers’ Club: E Marvin confirmed he was in discussion with DYFC about their involvement with the Neighbourhood Plan, and Parish business more broadly.</w:t>
      </w:r>
    </w:p>
    <w:p w14:paraId="5F379B61" w14:textId="77777777" w:rsidR="0013109D" w:rsidRDefault="0013109D" w:rsidP="0013109D">
      <w:pPr>
        <w:tabs>
          <w:tab w:val="left" w:pos="426"/>
        </w:tabs>
        <w:ind w:left="142"/>
        <w:rPr>
          <w:lang w:val="en-GB"/>
        </w:rPr>
      </w:pPr>
    </w:p>
    <w:p w14:paraId="6270F2E9" w14:textId="7AD8B4B5" w:rsidR="0013109D" w:rsidRPr="0013109D" w:rsidRDefault="00E858E7" w:rsidP="00E858E7">
      <w:pPr>
        <w:tabs>
          <w:tab w:val="left" w:pos="426"/>
        </w:tabs>
        <w:ind w:left="426" w:hanging="426"/>
        <w:rPr>
          <w:lang w:val="en-GB"/>
        </w:rPr>
      </w:pPr>
      <w:proofErr w:type="gramStart"/>
      <w:r>
        <w:rPr>
          <w:b/>
          <w:lang w:val="en-GB"/>
        </w:rPr>
        <w:lastRenderedPageBreak/>
        <w:t xml:space="preserve">5.5  </w:t>
      </w:r>
      <w:r w:rsidR="00AB3274">
        <w:rPr>
          <w:lang w:val="en-GB"/>
        </w:rPr>
        <w:t>Young</w:t>
      </w:r>
      <w:proofErr w:type="gramEnd"/>
      <w:r w:rsidR="00AB3274">
        <w:rPr>
          <w:lang w:val="en-GB"/>
        </w:rPr>
        <w:t xml:space="preserve"> people: there was discussion about how best to consult with and involve teenagers and young adults in the absence of a secondary school in the Parish. It was agreed to await the outcome of the consultation to gauge how best to engage with young people. Dorrington Youth Club was recognised as one opportunity, along with any other local clubs. </w:t>
      </w:r>
    </w:p>
    <w:p w14:paraId="51BB697B" w14:textId="77777777" w:rsidR="001C2180" w:rsidRDefault="001C2180" w:rsidP="00E858E7">
      <w:pPr>
        <w:rPr>
          <w:lang w:val="en-GB"/>
        </w:rPr>
      </w:pPr>
    </w:p>
    <w:p w14:paraId="19D2A416" w14:textId="2C079A79" w:rsidR="00E858E7" w:rsidRDefault="00E858E7" w:rsidP="00E858E7">
      <w:pPr>
        <w:rPr>
          <w:lang w:val="en-GB"/>
        </w:rPr>
      </w:pPr>
      <w:proofErr w:type="gramStart"/>
      <w:r>
        <w:rPr>
          <w:b/>
          <w:lang w:val="en-GB"/>
        </w:rPr>
        <w:t xml:space="preserve">5.6  </w:t>
      </w:r>
      <w:r>
        <w:rPr>
          <w:lang w:val="en-GB"/>
        </w:rPr>
        <w:t>Revised</w:t>
      </w:r>
      <w:proofErr w:type="gramEnd"/>
      <w:r>
        <w:rPr>
          <w:lang w:val="en-GB"/>
        </w:rPr>
        <w:t xml:space="preserve"> Neighbourhood Plan timetable:  B Carey talked through the revised timetable, which showed </w:t>
      </w:r>
      <w:r w:rsidR="00B70718">
        <w:rPr>
          <w:lang w:val="en-GB"/>
        </w:rPr>
        <w:t>the Neighbourhood Plan going to referendum in February 2020, for adoption by Shropshire Council in May 2020, if accepted</w:t>
      </w:r>
      <w:bookmarkStart w:id="0" w:name="_GoBack"/>
      <w:bookmarkEnd w:id="0"/>
      <w:r w:rsidR="00B70718">
        <w:rPr>
          <w:lang w:val="en-GB"/>
        </w:rPr>
        <w:t>.</w:t>
      </w:r>
    </w:p>
    <w:p w14:paraId="40EDA96C" w14:textId="77777777" w:rsidR="00E858E7" w:rsidRPr="00E858E7" w:rsidRDefault="00E858E7" w:rsidP="00E858E7">
      <w:pPr>
        <w:rPr>
          <w:lang w:val="en-GB"/>
        </w:rPr>
      </w:pPr>
    </w:p>
    <w:p w14:paraId="51D27FB7" w14:textId="52EAA181" w:rsidR="00911920" w:rsidRPr="00E858E7" w:rsidRDefault="005B1E34" w:rsidP="00871158">
      <w:pPr>
        <w:pStyle w:val="NoSpacing"/>
        <w:numPr>
          <w:ilvl w:val="0"/>
          <w:numId w:val="1"/>
        </w:numPr>
        <w:ind w:left="426" w:hanging="426"/>
        <w:rPr>
          <w:b/>
          <w:lang w:val="en-GB"/>
        </w:rPr>
      </w:pPr>
      <w:r w:rsidRPr="00E858E7">
        <w:rPr>
          <w:b/>
          <w:lang w:val="en-GB"/>
        </w:rPr>
        <w:t>Date of Next Meeting</w:t>
      </w:r>
      <w:r w:rsidR="0032726F" w:rsidRPr="00E858E7">
        <w:rPr>
          <w:b/>
          <w:lang w:val="en-GB"/>
        </w:rPr>
        <w:t xml:space="preserve"> </w:t>
      </w:r>
    </w:p>
    <w:p w14:paraId="71F5A640" w14:textId="253C6A9C" w:rsidR="005B1E34" w:rsidRPr="00871158" w:rsidRDefault="00E858E7" w:rsidP="00E858E7">
      <w:pPr>
        <w:pStyle w:val="NoSpacing"/>
        <w:ind w:left="426"/>
        <w:rPr>
          <w:lang w:val="en-GB"/>
        </w:rPr>
      </w:pPr>
      <w:r>
        <w:rPr>
          <w:lang w:val="en-GB"/>
        </w:rPr>
        <w:t xml:space="preserve">The next meeting will be held at </w:t>
      </w:r>
      <w:r w:rsidR="0032726F" w:rsidRPr="00871158">
        <w:rPr>
          <w:lang w:val="en-GB"/>
        </w:rPr>
        <w:t xml:space="preserve">7.30pm </w:t>
      </w:r>
      <w:r>
        <w:rPr>
          <w:lang w:val="en-GB"/>
        </w:rPr>
        <w:t>18</w:t>
      </w:r>
      <w:r w:rsidRPr="00E858E7">
        <w:rPr>
          <w:vertAlign w:val="superscript"/>
          <w:lang w:val="en-GB"/>
        </w:rPr>
        <w:t>th</w:t>
      </w:r>
      <w:r>
        <w:rPr>
          <w:lang w:val="en-GB"/>
        </w:rPr>
        <w:t xml:space="preserve"> October </w:t>
      </w:r>
      <w:r w:rsidR="00911920" w:rsidRPr="00871158">
        <w:t xml:space="preserve">2018 </w:t>
      </w:r>
      <w:r w:rsidR="0032726F" w:rsidRPr="00871158">
        <w:rPr>
          <w:lang w:val="en-GB"/>
        </w:rPr>
        <w:t>Condover Village Hall</w:t>
      </w:r>
      <w:r>
        <w:rPr>
          <w:lang w:val="en-GB"/>
        </w:rPr>
        <w:t xml:space="preserve">. </w:t>
      </w:r>
    </w:p>
    <w:p w14:paraId="77F7E8D2" w14:textId="77777777" w:rsidR="005B1E34" w:rsidRPr="00871158" w:rsidRDefault="005B1E34" w:rsidP="005B1E34">
      <w:pPr>
        <w:pStyle w:val="NoSpacing"/>
        <w:rPr>
          <w:lang w:val="en-GB"/>
        </w:rPr>
      </w:pPr>
    </w:p>
    <w:p w14:paraId="7CABBEFD" w14:textId="77777777" w:rsidR="005B1E34" w:rsidRPr="00871158" w:rsidRDefault="005B1E34" w:rsidP="005B1E34">
      <w:pPr>
        <w:pStyle w:val="NoSpacing"/>
        <w:rPr>
          <w:lang w:val="en-GB"/>
        </w:rPr>
      </w:pPr>
    </w:p>
    <w:p w14:paraId="63CAF61B" w14:textId="77777777" w:rsidR="005B1E34" w:rsidRPr="00871158" w:rsidRDefault="005B1E34" w:rsidP="005B1E34">
      <w:pPr>
        <w:pStyle w:val="NoSpacing"/>
        <w:rPr>
          <w:lang w:val="en-GB"/>
        </w:rPr>
      </w:pPr>
    </w:p>
    <w:p w14:paraId="7C504FEF" w14:textId="77777777" w:rsidR="005B1E34" w:rsidRPr="00871158" w:rsidRDefault="005B1E34" w:rsidP="005B1E34">
      <w:pPr>
        <w:pStyle w:val="NoSpacing"/>
        <w:rPr>
          <w:lang w:val="en-GB"/>
        </w:rPr>
      </w:pPr>
    </w:p>
    <w:sectPr w:rsidR="005B1E34" w:rsidRPr="00871158"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47E97"/>
    <w:multiLevelType w:val="hybridMultilevel"/>
    <w:tmpl w:val="6C28B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A6C0D8B"/>
    <w:multiLevelType w:val="multilevel"/>
    <w:tmpl w:val="F8FA2D30"/>
    <w:lvl w:ilvl="0">
      <w:start w:val="1"/>
      <w:numFmt w:val="decimal"/>
      <w:lvlText w:val="%1."/>
      <w:lvlJc w:val="left"/>
      <w:pPr>
        <w:ind w:left="502" w:hanging="360"/>
      </w:pPr>
    </w:lvl>
    <w:lvl w:ilvl="1">
      <w:start w:val="4"/>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13109D"/>
    <w:rsid w:val="001C2180"/>
    <w:rsid w:val="001D56D3"/>
    <w:rsid w:val="002C1DE8"/>
    <w:rsid w:val="002F238E"/>
    <w:rsid w:val="0032726F"/>
    <w:rsid w:val="0039746D"/>
    <w:rsid w:val="003B301E"/>
    <w:rsid w:val="00417D9A"/>
    <w:rsid w:val="004D60CB"/>
    <w:rsid w:val="005B1E34"/>
    <w:rsid w:val="008328D5"/>
    <w:rsid w:val="00870AE9"/>
    <w:rsid w:val="00871158"/>
    <w:rsid w:val="00911920"/>
    <w:rsid w:val="00927F2B"/>
    <w:rsid w:val="00AB3274"/>
    <w:rsid w:val="00AD6FAC"/>
    <w:rsid w:val="00AF5EC2"/>
    <w:rsid w:val="00B70718"/>
    <w:rsid w:val="00BC27D7"/>
    <w:rsid w:val="00CF40C0"/>
    <w:rsid w:val="00DD5B3C"/>
    <w:rsid w:val="00E858E7"/>
    <w:rsid w:val="00F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6AD-874C-47A6-8F3C-01446B0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10</cp:revision>
  <cp:lastPrinted>2018-09-04T09:06:00Z</cp:lastPrinted>
  <dcterms:created xsi:type="dcterms:W3CDTF">2018-09-10T09:02:00Z</dcterms:created>
  <dcterms:modified xsi:type="dcterms:W3CDTF">2018-09-10T10:16:00Z</dcterms:modified>
</cp:coreProperties>
</file>